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615F" w14:textId="77777777" w:rsidR="006C6A43" w:rsidRPr="00C855EA" w:rsidRDefault="006C6A43" w:rsidP="006C6A43">
      <w:pPr>
        <w:widowControl w:val="0"/>
        <w:adjustRightInd w:val="0"/>
        <w:spacing w:line="223" w:lineRule="atLeast"/>
        <w:jc w:val="center"/>
        <w:rPr>
          <w:b/>
          <w:sz w:val="24"/>
          <w:szCs w:val="24"/>
        </w:rPr>
      </w:pPr>
      <w:r w:rsidRPr="00C855EA">
        <w:rPr>
          <w:b/>
          <w:sz w:val="24"/>
          <w:szCs w:val="24"/>
        </w:rPr>
        <w:t>IN THE JUSTICE COURT OF THE STATE OF MONTANA</w:t>
      </w:r>
      <w:r w:rsidRPr="00C855EA">
        <w:rPr>
          <w:b/>
          <w:sz w:val="24"/>
          <w:szCs w:val="24"/>
        </w:rPr>
        <w:br/>
        <w:t>IN AND FOR THE COUNTY OF CARTER</w:t>
      </w:r>
      <w:r w:rsidRPr="00C855EA">
        <w:rPr>
          <w:b/>
          <w:sz w:val="24"/>
          <w:szCs w:val="24"/>
        </w:rPr>
        <w:br/>
        <w:t>BEFORE KATHLEEN “KATHY” ROSENCRANZ, JUSTICE OF THE PEACE</w:t>
      </w:r>
      <w:r w:rsidRPr="00C855EA">
        <w:rPr>
          <w:b/>
          <w:sz w:val="24"/>
          <w:szCs w:val="24"/>
        </w:rPr>
        <w:br/>
        <w:t>214 PARK STREET, EKALAKA, MT 59324</w:t>
      </w:r>
      <w:r w:rsidRPr="00C855EA">
        <w:rPr>
          <w:b/>
          <w:sz w:val="24"/>
          <w:szCs w:val="24"/>
        </w:rPr>
        <w:br/>
        <w:t>406-775-8754 FAX 406-775-8755</w:t>
      </w:r>
    </w:p>
    <w:p w14:paraId="15775DFA" w14:textId="7733E2C6" w:rsidR="0000407E" w:rsidRPr="008B6737" w:rsidRDefault="006C6A43" w:rsidP="005934B3">
      <w:pPr>
        <w:spacing w:after="0" w:line="240" w:lineRule="auto"/>
        <w:jc w:val="center"/>
        <w:rPr>
          <w:b/>
          <w:sz w:val="24"/>
          <w:szCs w:val="24"/>
        </w:rPr>
      </w:pPr>
      <w:r>
        <w:rPr>
          <w:b/>
          <w:sz w:val="24"/>
          <w:szCs w:val="24"/>
        </w:rPr>
        <w:t xml:space="preserve"> ZOOM </w:t>
      </w:r>
      <w:r w:rsidR="005934B3" w:rsidRPr="008B6737">
        <w:rPr>
          <w:b/>
          <w:sz w:val="24"/>
          <w:szCs w:val="24"/>
        </w:rPr>
        <w:t>CONDITIONS</w:t>
      </w:r>
      <w:r>
        <w:rPr>
          <w:b/>
          <w:sz w:val="24"/>
          <w:szCs w:val="24"/>
        </w:rPr>
        <w:t xml:space="preserve"> </w:t>
      </w:r>
    </w:p>
    <w:p w14:paraId="1F5CEA75" w14:textId="77777777" w:rsidR="005934B3" w:rsidRDefault="005934B3" w:rsidP="0070420D">
      <w:pPr>
        <w:rPr>
          <w:b/>
          <w:sz w:val="24"/>
          <w:szCs w:val="24"/>
        </w:rPr>
      </w:pPr>
    </w:p>
    <w:p w14:paraId="4A9B4B8B" w14:textId="5F2A829F" w:rsidR="0070420D" w:rsidRDefault="0070420D" w:rsidP="0070420D">
      <w:pPr>
        <w:rPr>
          <w:b/>
          <w:sz w:val="24"/>
          <w:szCs w:val="24"/>
        </w:rPr>
      </w:pPr>
      <w:r>
        <w:rPr>
          <w:b/>
          <w:sz w:val="24"/>
          <w:szCs w:val="24"/>
        </w:rPr>
        <w:t xml:space="preserve">Please read and initial </w:t>
      </w:r>
      <w:r w:rsidR="00102F53">
        <w:rPr>
          <w:b/>
          <w:sz w:val="24"/>
          <w:szCs w:val="24"/>
        </w:rPr>
        <w:t xml:space="preserve">after each sentence, </w:t>
      </w:r>
      <w:r>
        <w:rPr>
          <w:b/>
          <w:sz w:val="24"/>
          <w:szCs w:val="24"/>
        </w:rPr>
        <w:t>after reading.</w:t>
      </w:r>
      <w:r w:rsidR="00102F53">
        <w:rPr>
          <w:b/>
          <w:sz w:val="24"/>
          <w:szCs w:val="24"/>
        </w:rPr>
        <w:t xml:space="preserve"> Use Blue Ink, Only</w:t>
      </w:r>
    </w:p>
    <w:p w14:paraId="42773E34" w14:textId="4C4B0B29" w:rsidR="0070420D" w:rsidRPr="00C868DA" w:rsidRDefault="0070420D" w:rsidP="00C868DA">
      <w:pPr>
        <w:pStyle w:val="ListParagraph"/>
        <w:numPr>
          <w:ilvl w:val="0"/>
          <w:numId w:val="1"/>
        </w:numPr>
        <w:jc w:val="both"/>
        <w:rPr>
          <w:sz w:val="24"/>
          <w:szCs w:val="24"/>
        </w:rPr>
      </w:pPr>
      <w:r w:rsidRPr="00844F81">
        <w:rPr>
          <w:sz w:val="24"/>
          <w:szCs w:val="24"/>
        </w:rPr>
        <w:t xml:space="preserve">I understand that the Court does not have to allow </w:t>
      </w:r>
      <w:r w:rsidR="006C6A43">
        <w:rPr>
          <w:sz w:val="24"/>
          <w:szCs w:val="24"/>
        </w:rPr>
        <w:t>Zoom</w:t>
      </w:r>
      <w:r w:rsidRPr="00844F81">
        <w:rPr>
          <w:sz w:val="24"/>
          <w:szCs w:val="24"/>
        </w:rPr>
        <w:t>, that it is at the discretion of the Court (46-7-101(2) MCA</w:t>
      </w:r>
      <w:r w:rsidR="00477B1C" w:rsidRPr="00844F81">
        <w:rPr>
          <w:sz w:val="24"/>
          <w:szCs w:val="24"/>
        </w:rPr>
        <w:t>;</w:t>
      </w:r>
      <w:r w:rsidRPr="00844F81">
        <w:rPr>
          <w:sz w:val="24"/>
          <w:szCs w:val="24"/>
        </w:rPr>
        <w:t xml:space="preserve"> 46-12-201 MCA and 46-12-210 MCA).</w:t>
      </w:r>
      <w:r w:rsidR="00C868DA">
        <w:rPr>
          <w:sz w:val="24"/>
          <w:szCs w:val="24"/>
        </w:rPr>
        <w:t xml:space="preserve"> </w:t>
      </w:r>
      <w:r w:rsidR="00C868DA" w:rsidRPr="00844F81">
        <w:rPr>
          <w:sz w:val="24"/>
          <w:szCs w:val="24"/>
        </w:rPr>
        <w:t>This method has been approved by the Montana Supreme Court as Open Court. (46-12-201 MCA)</w:t>
      </w:r>
      <w:r w:rsidR="00C868DA">
        <w:rPr>
          <w:sz w:val="24"/>
          <w:szCs w:val="24"/>
        </w:rPr>
        <w:t>. However, it is always at the Court’s discretion.</w:t>
      </w:r>
      <w:r w:rsidR="007F788E">
        <w:rPr>
          <w:sz w:val="24"/>
          <w:szCs w:val="24"/>
        </w:rPr>
        <w:t xml:space="preserve"> </w:t>
      </w:r>
      <w:r w:rsidR="007F788E" w:rsidRPr="007F788E">
        <w:rPr>
          <w:sz w:val="24"/>
          <w:szCs w:val="24"/>
        </w:rPr>
        <w:t>_________</w:t>
      </w:r>
      <w:r w:rsidR="00C868DA">
        <w:rPr>
          <w:sz w:val="24"/>
          <w:szCs w:val="24"/>
        </w:rPr>
        <w:t>.</w:t>
      </w:r>
    </w:p>
    <w:p w14:paraId="739A2B67" w14:textId="77777777" w:rsidR="00B406CF" w:rsidRDefault="00B406CF" w:rsidP="00217095">
      <w:pPr>
        <w:pStyle w:val="ListParagraph"/>
        <w:jc w:val="both"/>
        <w:rPr>
          <w:sz w:val="24"/>
          <w:szCs w:val="24"/>
        </w:rPr>
      </w:pPr>
    </w:p>
    <w:p w14:paraId="7C7FF870" w14:textId="77777777" w:rsidR="00B406CF" w:rsidRDefault="0070420D" w:rsidP="00217095">
      <w:pPr>
        <w:pStyle w:val="ListParagraph"/>
        <w:numPr>
          <w:ilvl w:val="0"/>
          <w:numId w:val="1"/>
        </w:numPr>
        <w:jc w:val="both"/>
        <w:rPr>
          <w:sz w:val="24"/>
          <w:szCs w:val="24"/>
        </w:rPr>
      </w:pPr>
      <w:r w:rsidRPr="00D20AAF">
        <w:rPr>
          <w:sz w:val="24"/>
          <w:szCs w:val="24"/>
        </w:rPr>
        <w:t xml:space="preserve">I understand that since it is an Open Court proceeding that all Court </w:t>
      </w:r>
      <w:r w:rsidR="005934B3" w:rsidRPr="00D20AAF">
        <w:rPr>
          <w:sz w:val="24"/>
          <w:szCs w:val="24"/>
        </w:rPr>
        <w:t>Etiquette applies</w:t>
      </w:r>
      <w:r w:rsidRPr="00D20AAF">
        <w:rPr>
          <w:sz w:val="24"/>
          <w:szCs w:val="24"/>
        </w:rPr>
        <w:t xml:space="preserve">. </w:t>
      </w:r>
      <w:r w:rsidR="00782FBB">
        <w:rPr>
          <w:sz w:val="24"/>
          <w:szCs w:val="24"/>
        </w:rPr>
        <w:t>________.</w:t>
      </w:r>
    </w:p>
    <w:p w14:paraId="546AE1CA" w14:textId="77777777" w:rsidR="00D20AAF" w:rsidRDefault="00D20AAF" w:rsidP="00217095">
      <w:pPr>
        <w:pStyle w:val="ListParagraph"/>
        <w:numPr>
          <w:ilvl w:val="0"/>
          <w:numId w:val="2"/>
        </w:numPr>
        <w:jc w:val="both"/>
        <w:rPr>
          <w:sz w:val="24"/>
          <w:szCs w:val="24"/>
        </w:rPr>
      </w:pPr>
      <w:r>
        <w:rPr>
          <w:sz w:val="24"/>
          <w:szCs w:val="24"/>
        </w:rPr>
        <w:t>Turn off all phones, radio’s or anything that would make noise.</w:t>
      </w:r>
    </w:p>
    <w:p w14:paraId="2364DB06" w14:textId="77777777" w:rsidR="00D20AAF" w:rsidRDefault="00D20AAF" w:rsidP="00217095">
      <w:pPr>
        <w:pStyle w:val="ListParagraph"/>
        <w:numPr>
          <w:ilvl w:val="0"/>
          <w:numId w:val="2"/>
        </w:numPr>
        <w:jc w:val="both"/>
        <w:rPr>
          <w:sz w:val="24"/>
          <w:szCs w:val="24"/>
        </w:rPr>
      </w:pPr>
      <w:r>
        <w:rPr>
          <w:sz w:val="24"/>
          <w:szCs w:val="24"/>
        </w:rPr>
        <w:t xml:space="preserve">Make sure you are in a quiet place </w:t>
      </w:r>
      <w:r w:rsidR="005934B3">
        <w:rPr>
          <w:sz w:val="24"/>
          <w:szCs w:val="24"/>
        </w:rPr>
        <w:t>without</w:t>
      </w:r>
      <w:r>
        <w:rPr>
          <w:sz w:val="24"/>
          <w:szCs w:val="24"/>
        </w:rPr>
        <w:t xml:space="preserve"> people moving around.</w:t>
      </w:r>
    </w:p>
    <w:p w14:paraId="6F334A72" w14:textId="2ED1FD1F" w:rsidR="00D20AAF" w:rsidRDefault="00D20AAF" w:rsidP="00217095">
      <w:pPr>
        <w:pStyle w:val="ListParagraph"/>
        <w:numPr>
          <w:ilvl w:val="0"/>
          <w:numId w:val="2"/>
        </w:numPr>
        <w:jc w:val="both"/>
        <w:rPr>
          <w:sz w:val="24"/>
          <w:szCs w:val="24"/>
        </w:rPr>
      </w:pPr>
      <w:r>
        <w:rPr>
          <w:sz w:val="24"/>
          <w:szCs w:val="24"/>
        </w:rPr>
        <w:t xml:space="preserve">No cigarettes, </w:t>
      </w:r>
      <w:r w:rsidR="008B6737">
        <w:rPr>
          <w:sz w:val="24"/>
          <w:szCs w:val="24"/>
        </w:rPr>
        <w:t>gum,</w:t>
      </w:r>
      <w:r>
        <w:rPr>
          <w:sz w:val="24"/>
          <w:szCs w:val="24"/>
        </w:rPr>
        <w:t xml:space="preserve"> or food during the proceedings.</w:t>
      </w:r>
    </w:p>
    <w:p w14:paraId="1DBBEC61" w14:textId="77777777" w:rsidR="00D20AAF" w:rsidRDefault="00D20AAF" w:rsidP="00217095">
      <w:pPr>
        <w:pStyle w:val="ListParagraph"/>
        <w:numPr>
          <w:ilvl w:val="0"/>
          <w:numId w:val="2"/>
        </w:numPr>
        <w:jc w:val="both"/>
        <w:rPr>
          <w:sz w:val="24"/>
          <w:szCs w:val="24"/>
        </w:rPr>
      </w:pPr>
      <w:r>
        <w:rPr>
          <w:sz w:val="24"/>
          <w:szCs w:val="24"/>
        </w:rPr>
        <w:t>Wear clothing appropriate for business</w:t>
      </w:r>
      <w:r w:rsidR="00782FBB">
        <w:rPr>
          <w:sz w:val="24"/>
          <w:szCs w:val="24"/>
        </w:rPr>
        <w:t>, church, wedding. NO T-SHIRTS, NO REVEILING TOPS.</w:t>
      </w:r>
    </w:p>
    <w:p w14:paraId="4D680D8B" w14:textId="77777777" w:rsidR="00D20AAF" w:rsidRDefault="00D20AAF" w:rsidP="00217095">
      <w:pPr>
        <w:pStyle w:val="ListParagraph"/>
        <w:numPr>
          <w:ilvl w:val="0"/>
          <w:numId w:val="2"/>
        </w:numPr>
        <w:jc w:val="both"/>
        <w:rPr>
          <w:sz w:val="24"/>
          <w:szCs w:val="24"/>
        </w:rPr>
      </w:pPr>
      <w:r>
        <w:rPr>
          <w:sz w:val="24"/>
          <w:szCs w:val="24"/>
        </w:rPr>
        <w:t>Set up your connection</w:t>
      </w:r>
      <w:r w:rsidR="000149A2">
        <w:rPr>
          <w:sz w:val="24"/>
          <w:szCs w:val="24"/>
        </w:rPr>
        <w:t>,</w:t>
      </w:r>
      <w:r>
        <w:rPr>
          <w:sz w:val="24"/>
          <w:szCs w:val="24"/>
        </w:rPr>
        <w:t xml:space="preserve"> with the</w:t>
      </w:r>
      <w:r w:rsidR="00E742BD">
        <w:rPr>
          <w:sz w:val="24"/>
          <w:szCs w:val="24"/>
        </w:rPr>
        <w:t xml:space="preserve"> Court,</w:t>
      </w:r>
      <w:r>
        <w:rPr>
          <w:sz w:val="24"/>
          <w:szCs w:val="24"/>
        </w:rPr>
        <w:t xml:space="preserve"> in advance. </w:t>
      </w:r>
    </w:p>
    <w:p w14:paraId="2BDC7234" w14:textId="77777777" w:rsidR="00D20AAF" w:rsidRDefault="00D20AAF" w:rsidP="00217095">
      <w:pPr>
        <w:pStyle w:val="ListParagraph"/>
        <w:numPr>
          <w:ilvl w:val="0"/>
          <w:numId w:val="2"/>
        </w:numPr>
        <w:jc w:val="both"/>
        <w:rPr>
          <w:sz w:val="24"/>
          <w:szCs w:val="24"/>
        </w:rPr>
      </w:pPr>
      <w:r>
        <w:rPr>
          <w:sz w:val="24"/>
          <w:szCs w:val="24"/>
        </w:rPr>
        <w:t>Refer to the Judge as “Your Honor”</w:t>
      </w:r>
      <w:r w:rsidR="000149A2">
        <w:rPr>
          <w:sz w:val="24"/>
          <w:szCs w:val="24"/>
        </w:rPr>
        <w:t>.</w:t>
      </w:r>
    </w:p>
    <w:p w14:paraId="4315ED29" w14:textId="732A4883" w:rsidR="00D20AAF" w:rsidRDefault="00D20AAF" w:rsidP="00217095">
      <w:pPr>
        <w:pStyle w:val="ListParagraph"/>
        <w:numPr>
          <w:ilvl w:val="0"/>
          <w:numId w:val="2"/>
        </w:numPr>
        <w:jc w:val="both"/>
        <w:rPr>
          <w:sz w:val="24"/>
          <w:szCs w:val="24"/>
        </w:rPr>
      </w:pPr>
      <w:r>
        <w:rPr>
          <w:sz w:val="24"/>
          <w:szCs w:val="24"/>
        </w:rPr>
        <w:t>Stand when the Judge and/or Jury enter or leave the room. Stand until the Judge instructs you to sit down.</w:t>
      </w:r>
    </w:p>
    <w:p w14:paraId="3B38278B" w14:textId="77777777" w:rsidR="00782FBB" w:rsidRDefault="00782FBB" w:rsidP="00217095">
      <w:pPr>
        <w:pStyle w:val="ListParagraph"/>
        <w:numPr>
          <w:ilvl w:val="0"/>
          <w:numId w:val="2"/>
        </w:numPr>
        <w:jc w:val="both"/>
        <w:rPr>
          <w:sz w:val="24"/>
          <w:szCs w:val="24"/>
        </w:rPr>
      </w:pPr>
      <w:r>
        <w:rPr>
          <w:sz w:val="24"/>
          <w:szCs w:val="24"/>
        </w:rPr>
        <w:t>Be on time.</w:t>
      </w:r>
    </w:p>
    <w:p w14:paraId="7451DDAE" w14:textId="77777777" w:rsidR="00782FBB" w:rsidRDefault="00782FBB" w:rsidP="00217095">
      <w:pPr>
        <w:pStyle w:val="ListParagraph"/>
        <w:numPr>
          <w:ilvl w:val="0"/>
          <w:numId w:val="2"/>
        </w:numPr>
        <w:jc w:val="both"/>
        <w:rPr>
          <w:sz w:val="24"/>
          <w:szCs w:val="24"/>
        </w:rPr>
      </w:pPr>
      <w:r>
        <w:rPr>
          <w:sz w:val="24"/>
          <w:szCs w:val="24"/>
        </w:rPr>
        <w:t>Be polite and DO NOT interrupt.</w:t>
      </w:r>
    </w:p>
    <w:p w14:paraId="03B2426B" w14:textId="77777777" w:rsidR="00782FBB" w:rsidRDefault="00782FBB" w:rsidP="00217095">
      <w:pPr>
        <w:pStyle w:val="ListParagraph"/>
        <w:numPr>
          <w:ilvl w:val="0"/>
          <w:numId w:val="2"/>
        </w:numPr>
        <w:jc w:val="both"/>
        <w:rPr>
          <w:sz w:val="24"/>
          <w:szCs w:val="24"/>
        </w:rPr>
      </w:pPr>
      <w:r>
        <w:rPr>
          <w:sz w:val="24"/>
          <w:szCs w:val="24"/>
        </w:rPr>
        <w:t xml:space="preserve">BE PREPARED. </w:t>
      </w:r>
    </w:p>
    <w:p w14:paraId="68AAAD0E" w14:textId="77777777" w:rsidR="00782FBB" w:rsidRPr="00D20AAF" w:rsidRDefault="00782FBB" w:rsidP="00217095">
      <w:pPr>
        <w:pStyle w:val="ListParagraph"/>
        <w:ind w:left="1800"/>
        <w:jc w:val="both"/>
        <w:rPr>
          <w:sz w:val="24"/>
          <w:szCs w:val="24"/>
        </w:rPr>
      </w:pPr>
    </w:p>
    <w:p w14:paraId="76BDD60A" w14:textId="630002E9" w:rsidR="0065524A" w:rsidRPr="00844F81" w:rsidRDefault="0065524A" w:rsidP="00217095">
      <w:pPr>
        <w:pStyle w:val="ListParagraph"/>
        <w:numPr>
          <w:ilvl w:val="0"/>
          <w:numId w:val="1"/>
        </w:numPr>
        <w:jc w:val="both"/>
        <w:rPr>
          <w:sz w:val="24"/>
          <w:szCs w:val="24"/>
        </w:rPr>
      </w:pPr>
      <w:r w:rsidRPr="00844F81">
        <w:rPr>
          <w:sz w:val="24"/>
          <w:szCs w:val="24"/>
        </w:rPr>
        <w:t xml:space="preserve">Since you will not be able to sign the documents required in a courtroom, you will need to be where you can receive an email or fax, you </w:t>
      </w:r>
      <w:r w:rsidRPr="00E16ADE">
        <w:rPr>
          <w:b/>
          <w:sz w:val="24"/>
          <w:szCs w:val="24"/>
        </w:rPr>
        <w:t>MUST</w:t>
      </w:r>
      <w:r w:rsidRPr="00844F81">
        <w:rPr>
          <w:sz w:val="24"/>
          <w:szCs w:val="24"/>
        </w:rPr>
        <w:t xml:space="preserve"> be able to print these, s</w:t>
      </w:r>
      <w:r w:rsidR="00844F81" w:rsidRPr="00844F81">
        <w:rPr>
          <w:sz w:val="24"/>
          <w:szCs w:val="24"/>
        </w:rPr>
        <w:t xml:space="preserve">ign them and email or fax </w:t>
      </w:r>
      <w:r w:rsidR="00E16ADE">
        <w:rPr>
          <w:sz w:val="24"/>
          <w:szCs w:val="24"/>
        </w:rPr>
        <w:t xml:space="preserve">them </w:t>
      </w:r>
      <w:r w:rsidR="00844F81" w:rsidRPr="00844F81">
        <w:rPr>
          <w:sz w:val="24"/>
          <w:szCs w:val="24"/>
        </w:rPr>
        <w:t>back to the Court.</w:t>
      </w:r>
      <w:r w:rsidR="00102F53">
        <w:rPr>
          <w:sz w:val="24"/>
          <w:szCs w:val="24"/>
        </w:rPr>
        <w:t xml:space="preserve"> The Court also requires that you use a pen with blue ink, only.</w:t>
      </w:r>
      <w:r w:rsidR="00E82B4B">
        <w:rPr>
          <w:sz w:val="24"/>
          <w:szCs w:val="24"/>
        </w:rPr>
        <w:t xml:space="preserve"> </w:t>
      </w:r>
      <w:r w:rsidR="00782FBB" w:rsidRPr="00782FBB">
        <w:rPr>
          <w:sz w:val="24"/>
          <w:szCs w:val="24"/>
        </w:rPr>
        <w:t>_________</w:t>
      </w:r>
    </w:p>
    <w:p w14:paraId="6BC9234F" w14:textId="77777777" w:rsidR="00B406CF" w:rsidRDefault="00B406CF" w:rsidP="00217095">
      <w:pPr>
        <w:pStyle w:val="ListParagraph"/>
        <w:jc w:val="both"/>
        <w:rPr>
          <w:sz w:val="24"/>
          <w:szCs w:val="24"/>
        </w:rPr>
      </w:pPr>
    </w:p>
    <w:p w14:paraId="1E5C7A46" w14:textId="77777777" w:rsidR="00B406CF" w:rsidRDefault="00844F81" w:rsidP="00217095">
      <w:pPr>
        <w:pStyle w:val="ListParagraph"/>
        <w:numPr>
          <w:ilvl w:val="0"/>
          <w:numId w:val="1"/>
        </w:numPr>
        <w:jc w:val="both"/>
        <w:rPr>
          <w:sz w:val="24"/>
          <w:szCs w:val="24"/>
        </w:rPr>
      </w:pPr>
      <w:r w:rsidRPr="00844F81">
        <w:rPr>
          <w:sz w:val="24"/>
          <w:szCs w:val="24"/>
        </w:rPr>
        <w:t xml:space="preserve">I understand that the documents that I physically signed are the Originals </w:t>
      </w:r>
    </w:p>
    <w:p w14:paraId="5CCB8A8C" w14:textId="32C241B0" w:rsidR="00844F81" w:rsidRDefault="00844F81" w:rsidP="00217095">
      <w:pPr>
        <w:pStyle w:val="ListParagraph"/>
        <w:jc w:val="both"/>
        <w:rPr>
          <w:sz w:val="24"/>
          <w:szCs w:val="24"/>
        </w:rPr>
      </w:pPr>
      <w:r w:rsidRPr="00844F81">
        <w:rPr>
          <w:sz w:val="24"/>
          <w:szCs w:val="24"/>
        </w:rPr>
        <w:t>and must be mailed back to the Court. They will need to be in the Court</w:t>
      </w:r>
      <w:r>
        <w:rPr>
          <w:sz w:val="24"/>
          <w:szCs w:val="24"/>
        </w:rPr>
        <w:t xml:space="preserve"> File within </w:t>
      </w:r>
      <w:r w:rsidR="00C868DA">
        <w:rPr>
          <w:sz w:val="24"/>
          <w:szCs w:val="24"/>
        </w:rPr>
        <w:t>7</w:t>
      </w:r>
      <w:r>
        <w:rPr>
          <w:sz w:val="24"/>
          <w:szCs w:val="24"/>
        </w:rPr>
        <w:t xml:space="preserve"> days.</w:t>
      </w:r>
      <w:r w:rsidR="00782FBB">
        <w:rPr>
          <w:sz w:val="24"/>
          <w:szCs w:val="24"/>
        </w:rPr>
        <w:t xml:space="preserve"> Y</w:t>
      </w:r>
      <w:r w:rsidR="00E16ADE">
        <w:rPr>
          <w:sz w:val="24"/>
          <w:szCs w:val="24"/>
        </w:rPr>
        <w:t>ou</w:t>
      </w:r>
      <w:r>
        <w:rPr>
          <w:sz w:val="24"/>
          <w:szCs w:val="24"/>
        </w:rPr>
        <w:t xml:space="preserve"> may be found in Contempt of Court,</w:t>
      </w:r>
      <w:r w:rsidR="00B66F78">
        <w:rPr>
          <w:sz w:val="24"/>
          <w:szCs w:val="24"/>
        </w:rPr>
        <w:t xml:space="preserve"> with a fine of up to $500.00,</w:t>
      </w:r>
      <w:r>
        <w:rPr>
          <w:sz w:val="24"/>
          <w:szCs w:val="24"/>
        </w:rPr>
        <w:t xml:space="preserve"> </w:t>
      </w:r>
      <w:r w:rsidR="00E16ADE">
        <w:rPr>
          <w:sz w:val="24"/>
          <w:szCs w:val="24"/>
        </w:rPr>
        <w:t xml:space="preserve">your driver’s license suspended and/or an arrest warrant issued for failing to do </w:t>
      </w:r>
      <w:r w:rsidR="00782FBB">
        <w:rPr>
          <w:sz w:val="24"/>
          <w:szCs w:val="24"/>
        </w:rPr>
        <w:t>so. ________</w:t>
      </w:r>
    </w:p>
    <w:p w14:paraId="078F02C4" w14:textId="77777777" w:rsidR="00B406CF" w:rsidRDefault="00B406CF" w:rsidP="00217095">
      <w:pPr>
        <w:pStyle w:val="ListParagraph"/>
        <w:jc w:val="both"/>
        <w:rPr>
          <w:sz w:val="24"/>
          <w:szCs w:val="24"/>
        </w:rPr>
      </w:pPr>
    </w:p>
    <w:p w14:paraId="3A0BFED0" w14:textId="1C8FB1AE" w:rsidR="00B406CF" w:rsidRPr="006C6A43" w:rsidRDefault="00E16ADE" w:rsidP="006C6A43">
      <w:pPr>
        <w:pStyle w:val="ListParagraph"/>
        <w:numPr>
          <w:ilvl w:val="0"/>
          <w:numId w:val="1"/>
        </w:numPr>
        <w:jc w:val="both"/>
        <w:rPr>
          <w:sz w:val="24"/>
          <w:szCs w:val="24"/>
        </w:rPr>
      </w:pPr>
      <w:r w:rsidRPr="00B406CF">
        <w:rPr>
          <w:sz w:val="24"/>
          <w:szCs w:val="24"/>
        </w:rPr>
        <w:t xml:space="preserve">I understand that I </w:t>
      </w:r>
      <w:r w:rsidRPr="00B406CF">
        <w:rPr>
          <w:b/>
          <w:sz w:val="24"/>
          <w:szCs w:val="24"/>
        </w:rPr>
        <w:t>MUST</w:t>
      </w:r>
      <w:r w:rsidRPr="00B406CF">
        <w:rPr>
          <w:sz w:val="24"/>
          <w:szCs w:val="24"/>
        </w:rPr>
        <w:t xml:space="preserve"> have any documents provided to me by the Court</w:t>
      </w:r>
      <w:r w:rsidR="00C868DA">
        <w:rPr>
          <w:sz w:val="24"/>
          <w:szCs w:val="24"/>
        </w:rPr>
        <w:t xml:space="preserve">, that will </w:t>
      </w:r>
      <w:r w:rsidR="00584076">
        <w:rPr>
          <w:sz w:val="24"/>
          <w:szCs w:val="24"/>
        </w:rPr>
        <w:t xml:space="preserve">be </w:t>
      </w:r>
      <w:r w:rsidR="008B6737">
        <w:rPr>
          <w:sz w:val="24"/>
          <w:szCs w:val="24"/>
        </w:rPr>
        <w:t>emailed the</w:t>
      </w:r>
      <w:r w:rsidR="00584076">
        <w:rPr>
          <w:sz w:val="24"/>
          <w:szCs w:val="24"/>
        </w:rPr>
        <w:t xml:space="preserve"> day before the appearance</w:t>
      </w:r>
      <w:r w:rsidRPr="00B406CF">
        <w:rPr>
          <w:sz w:val="24"/>
          <w:szCs w:val="24"/>
        </w:rPr>
        <w:t xml:space="preserve">, in front of me at the time of any </w:t>
      </w:r>
      <w:r w:rsidR="006C6A43">
        <w:rPr>
          <w:sz w:val="24"/>
          <w:szCs w:val="24"/>
        </w:rPr>
        <w:t>Zoom</w:t>
      </w:r>
      <w:r w:rsidRPr="00B406CF">
        <w:rPr>
          <w:sz w:val="24"/>
          <w:szCs w:val="24"/>
        </w:rPr>
        <w:t xml:space="preserve"> proceeding.</w:t>
      </w:r>
      <w:r w:rsidR="00782FBB">
        <w:rPr>
          <w:sz w:val="24"/>
          <w:szCs w:val="24"/>
        </w:rPr>
        <w:t xml:space="preserve"> </w:t>
      </w:r>
      <w:r w:rsidR="00782FBB" w:rsidRPr="00782FBB">
        <w:rPr>
          <w:sz w:val="24"/>
          <w:szCs w:val="24"/>
        </w:rPr>
        <w:t>________</w:t>
      </w:r>
    </w:p>
    <w:p w14:paraId="793B55BD" w14:textId="4FA01B7B" w:rsidR="00E16ADE" w:rsidRDefault="00B406CF" w:rsidP="00217095">
      <w:pPr>
        <w:pStyle w:val="ListParagraph"/>
        <w:numPr>
          <w:ilvl w:val="0"/>
          <w:numId w:val="1"/>
        </w:numPr>
        <w:jc w:val="both"/>
        <w:rPr>
          <w:sz w:val="24"/>
          <w:szCs w:val="24"/>
        </w:rPr>
      </w:pPr>
      <w:r>
        <w:rPr>
          <w:sz w:val="24"/>
          <w:szCs w:val="24"/>
        </w:rPr>
        <w:lastRenderedPageBreak/>
        <w:t xml:space="preserve">I understand that it is not the job of the Court to set up the </w:t>
      </w:r>
      <w:r w:rsidR="006C6A43">
        <w:rPr>
          <w:sz w:val="24"/>
          <w:szCs w:val="24"/>
        </w:rPr>
        <w:t>Zoom</w:t>
      </w:r>
      <w:r>
        <w:rPr>
          <w:sz w:val="24"/>
          <w:szCs w:val="24"/>
        </w:rPr>
        <w:t xml:space="preserve"> connection, I </w:t>
      </w:r>
      <w:r w:rsidRPr="00B406CF">
        <w:rPr>
          <w:b/>
          <w:sz w:val="24"/>
          <w:szCs w:val="24"/>
        </w:rPr>
        <w:t>MUST</w:t>
      </w:r>
      <w:r>
        <w:rPr>
          <w:sz w:val="24"/>
          <w:szCs w:val="24"/>
        </w:rPr>
        <w:t xml:space="preserve"> call the Clerk of Justice Court to arrange, set up, and test to make sure that my connection will work prior to the scheduled hearing. If your hearing is on Monday you need to set this up and confirm on the Thursday prior, if your hearing is on a Thursday you need to set it up and confirm on the Monday prior.</w:t>
      </w:r>
      <w:r w:rsidR="00782FBB">
        <w:rPr>
          <w:sz w:val="24"/>
          <w:szCs w:val="24"/>
        </w:rPr>
        <w:t xml:space="preserve"> __________</w:t>
      </w:r>
    </w:p>
    <w:p w14:paraId="74552E3D" w14:textId="77777777" w:rsidR="00B406CF" w:rsidRPr="00B406CF" w:rsidRDefault="00B406CF" w:rsidP="00217095">
      <w:pPr>
        <w:pStyle w:val="ListParagraph"/>
        <w:jc w:val="both"/>
        <w:rPr>
          <w:sz w:val="24"/>
          <w:szCs w:val="24"/>
        </w:rPr>
      </w:pPr>
    </w:p>
    <w:p w14:paraId="02DBE0A9" w14:textId="77777777" w:rsidR="00E7655F" w:rsidRDefault="00B406CF" w:rsidP="00217095">
      <w:pPr>
        <w:pStyle w:val="ListParagraph"/>
        <w:numPr>
          <w:ilvl w:val="0"/>
          <w:numId w:val="1"/>
        </w:numPr>
        <w:jc w:val="both"/>
        <w:rPr>
          <w:sz w:val="24"/>
          <w:szCs w:val="24"/>
        </w:rPr>
      </w:pPr>
      <w:r>
        <w:rPr>
          <w:sz w:val="24"/>
          <w:szCs w:val="24"/>
        </w:rPr>
        <w:t>I understand that if I am representing myself that there will be documents that will have to be filed</w:t>
      </w:r>
      <w:r w:rsidR="00E7655F">
        <w:rPr>
          <w:sz w:val="24"/>
          <w:szCs w:val="24"/>
        </w:rPr>
        <w:t xml:space="preserve"> and it is my responsibility to obtain the</w:t>
      </w:r>
      <w:r w:rsidR="00B66F78">
        <w:rPr>
          <w:sz w:val="24"/>
          <w:szCs w:val="24"/>
        </w:rPr>
        <w:t>se</w:t>
      </w:r>
      <w:r w:rsidR="00E7655F">
        <w:rPr>
          <w:sz w:val="24"/>
          <w:szCs w:val="24"/>
        </w:rPr>
        <w:t xml:space="preserve"> document</w:t>
      </w:r>
      <w:r w:rsidR="00B66F78">
        <w:rPr>
          <w:sz w:val="24"/>
          <w:szCs w:val="24"/>
        </w:rPr>
        <w:t>s and file them with the Court in a timely matter</w:t>
      </w:r>
      <w:r w:rsidR="00E7655F">
        <w:rPr>
          <w:sz w:val="24"/>
          <w:szCs w:val="24"/>
        </w:rPr>
        <w:t xml:space="preserve">. It is not the job of the Court to provide these documents. </w:t>
      </w:r>
      <w:r w:rsidR="00782FBB">
        <w:rPr>
          <w:sz w:val="24"/>
          <w:szCs w:val="24"/>
        </w:rPr>
        <w:t>_________</w:t>
      </w:r>
    </w:p>
    <w:p w14:paraId="484668AB" w14:textId="77777777" w:rsidR="00E7655F" w:rsidRPr="00E7655F" w:rsidRDefault="00E7655F" w:rsidP="00217095">
      <w:pPr>
        <w:pStyle w:val="ListParagraph"/>
        <w:jc w:val="both"/>
        <w:rPr>
          <w:sz w:val="24"/>
          <w:szCs w:val="24"/>
        </w:rPr>
      </w:pPr>
    </w:p>
    <w:p w14:paraId="502A4795" w14:textId="77777777" w:rsidR="00B406CF" w:rsidRDefault="00E7655F" w:rsidP="00217095">
      <w:pPr>
        <w:pStyle w:val="ListParagraph"/>
        <w:numPr>
          <w:ilvl w:val="0"/>
          <w:numId w:val="1"/>
        </w:numPr>
        <w:jc w:val="both"/>
        <w:rPr>
          <w:sz w:val="24"/>
          <w:szCs w:val="24"/>
        </w:rPr>
      </w:pPr>
      <w:r>
        <w:rPr>
          <w:sz w:val="24"/>
          <w:szCs w:val="24"/>
        </w:rPr>
        <w:t>I understand that the Clerk of Justice Court and/or the Judge cannot give legal advice of any nature</w:t>
      </w:r>
      <w:r w:rsidR="00B66F78">
        <w:rPr>
          <w:sz w:val="24"/>
          <w:szCs w:val="24"/>
        </w:rPr>
        <w:t>, at any time.</w:t>
      </w:r>
      <w:r>
        <w:rPr>
          <w:sz w:val="24"/>
          <w:szCs w:val="24"/>
        </w:rPr>
        <w:t xml:space="preserve"> </w:t>
      </w:r>
      <w:r w:rsidR="00782FBB">
        <w:rPr>
          <w:sz w:val="24"/>
          <w:szCs w:val="24"/>
        </w:rPr>
        <w:t>_______</w:t>
      </w:r>
    </w:p>
    <w:p w14:paraId="0108F959" w14:textId="77777777" w:rsidR="00B66F78" w:rsidRPr="00B66F78" w:rsidRDefault="00B66F78" w:rsidP="00217095">
      <w:pPr>
        <w:pStyle w:val="ListParagraph"/>
        <w:jc w:val="both"/>
        <w:rPr>
          <w:sz w:val="24"/>
          <w:szCs w:val="24"/>
        </w:rPr>
      </w:pPr>
    </w:p>
    <w:p w14:paraId="5052731E" w14:textId="52ABBE38" w:rsidR="00B66F78" w:rsidRDefault="00B66F78" w:rsidP="00217095">
      <w:pPr>
        <w:pStyle w:val="ListParagraph"/>
        <w:numPr>
          <w:ilvl w:val="0"/>
          <w:numId w:val="1"/>
        </w:numPr>
        <w:jc w:val="both"/>
        <w:rPr>
          <w:sz w:val="24"/>
          <w:szCs w:val="24"/>
        </w:rPr>
      </w:pPr>
      <w:r>
        <w:rPr>
          <w:sz w:val="24"/>
          <w:szCs w:val="24"/>
        </w:rPr>
        <w:t>I understand that there a</w:t>
      </w:r>
      <w:r w:rsidR="00217095">
        <w:rPr>
          <w:sz w:val="24"/>
          <w:szCs w:val="24"/>
        </w:rPr>
        <w:t>re</w:t>
      </w:r>
      <w:r>
        <w:rPr>
          <w:sz w:val="24"/>
          <w:szCs w:val="24"/>
        </w:rPr>
        <w:t xml:space="preserve"> instances that the video does not work properly. If, a solution cannot be arranged within a relatively short time frame, I may have to appear in person in the Carter County Justice Court located at 314 Park St., Ekalaka, Montana</w:t>
      </w:r>
      <w:r w:rsidR="00102F53">
        <w:rPr>
          <w:sz w:val="24"/>
          <w:szCs w:val="24"/>
        </w:rPr>
        <w:t>, at a date set by the Court</w:t>
      </w:r>
      <w:r>
        <w:rPr>
          <w:sz w:val="24"/>
          <w:szCs w:val="24"/>
        </w:rPr>
        <w:t>. _________</w:t>
      </w:r>
    </w:p>
    <w:p w14:paraId="0617310D" w14:textId="77777777" w:rsidR="005934B3" w:rsidRPr="005934B3" w:rsidRDefault="005934B3" w:rsidP="005934B3">
      <w:pPr>
        <w:pStyle w:val="ListParagraph"/>
        <w:rPr>
          <w:sz w:val="24"/>
          <w:szCs w:val="24"/>
        </w:rPr>
      </w:pPr>
    </w:p>
    <w:p w14:paraId="42C174EC" w14:textId="77777777" w:rsidR="005934B3" w:rsidRDefault="005934B3" w:rsidP="00217095">
      <w:pPr>
        <w:pStyle w:val="ListParagraph"/>
        <w:numPr>
          <w:ilvl w:val="0"/>
          <w:numId w:val="1"/>
        </w:numPr>
        <w:jc w:val="both"/>
        <w:rPr>
          <w:sz w:val="24"/>
          <w:szCs w:val="24"/>
        </w:rPr>
      </w:pPr>
      <w:r>
        <w:rPr>
          <w:sz w:val="24"/>
          <w:szCs w:val="24"/>
        </w:rPr>
        <w:t>I UNDERSTAND THAT I MUST FOLLOW ALL ORDERS OF THE COURT, even if I do not agree with the ruling. ____________</w:t>
      </w:r>
    </w:p>
    <w:p w14:paraId="12AF5A3A" w14:textId="77777777" w:rsidR="00B66F78" w:rsidRPr="00B66F78" w:rsidRDefault="00B66F78" w:rsidP="00217095">
      <w:pPr>
        <w:pStyle w:val="ListParagraph"/>
        <w:jc w:val="both"/>
        <w:rPr>
          <w:sz w:val="24"/>
          <w:szCs w:val="24"/>
        </w:rPr>
      </w:pPr>
    </w:p>
    <w:p w14:paraId="6C252A66" w14:textId="6C06DC06" w:rsidR="00B66F78" w:rsidRDefault="002448CB" w:rsidP="002448CB">
      <w:pPr>
        <w:ind w:left="360"/>
        <w:rPr>
          <w:sz w:val="24"/>
          <w:szCs w:val="24"/>
        </w:rPr>
      </w:pPr>
      <w:r>
        <w:rPr>
          <w:sz w:val="24"/>
          <w:szCs w:val="24"/>
        </w:rPr>
        <w:t xml:space="preserve">I have read, </w:t>
      </w:r>
      <w:r w:rsidR="0089578D">
        <w:rPr>
          <w:sz w:val="24"/>
          <w:szCs w:val="24"/>
        </w:rPr>
        <w:t>understood,</w:t>
      </w:r>
      <w:r>
        <w:rPr>
          <w:sz w:val="24"/>
          <w:szCs w:val="24"/>
        </w:rPr>
        <w:t xml:space="preserve"> and initialed all the conditions above.</w:t>
      </w:r>
    </w:p>
    <w:p w14:paraId="68D88842" w14:textId="724B6A90" w:rsidR="002448CB" w:rsidRDefault="002448CB" w:rsidP="002448CB">
      <w:pPr>
        <w:ind w:left="360"/>
        <w:rPr>
          <w:sz w:val="24"/>
          <w:szCs w:val="24"/>
        </w:rPr>
      </w:pPr>
      <w:r>
        <w:rPr>
          <w:sz w:val="24"/>
          <w:szCs w:val="24"/>
        </w:rPr>
        <w:t>Date: ______________</w:t>
      </w:r>
      <w:r>
        <w:rPr>
          <w:sz w:val="24"/>
          <w:szCs w:val="24"/>
        </w:rPr>
        <w:tab/>
      </w:r>
      <w:r>
        <w:rPr>
          <w:sz w:val="24"/>
          <w:szCs w:val="24"/>
        </w:rPr>
        <w:tab/>
        <w:t>Signature: ___________________________________</w:t>
      </w:r>
      <w:r w:rsidR="006C6A43">
        <w:rPr>
          <w:sz w:val="24"/>
          <w:szCs w:val="24"/>
        </w:rPr>
        <w:br/>
      </w:r>
      <w:r w:rsidR="006C6A43">
        <w:rPr>
          <w:sz w:val="24"/>
          <w:szCs w:val="24"/>
        </w:rPr>
        <w:br/>
      </w:r>
      <w:r w:rsidR="006C6A43">
        <w:rPr>
          <w:sz w:val="24"/>
          <w:szCs w:val="24"/>
        </w:rPr>
        <w:br/>
      </w:r>
      <w:r w:rsidR="006C6A43">
        <w:rPr>
          <w:sz w:val="24"/>
          <w:szCs w:val="24"/>
        </w:rPr>
        <w:br/>
      </w:r>
    </w:p>
    <w:p w14:paraId="7BE9F1EF" w14:textId="4CD2BF36" w:rsidR="00B66F78" w:rsidRDefault="002448CB" w:rsidP="00B66F78">
      <w:pPr>
        <w:rPr>
          <w:sz w:val="24"/>
          <w:szCs w:val="24"/>
        </w:rPr>
      </w:pPr>
      <w:r w:rsidRPr="005934B3">
        <w:rPr>
          <w:b/>
          <w:sz w:val="24"/>
          <w:szCs w:val="24"/>
        </w:rPr>
        <w:t>FAILURE TO COMPLY WITH THESE CONDITIONS FOR THE USE OF JVN</w:t>
      </w:r>
      <w:r w:rsidR="006C6A43">
        <w:rPr>
          <w:b/>
          <w:sz w:val="24"/>
          <w:szCs w:val="24"/>
        </w:rPr>
        <w:t xml:space="preserve"> or ZOOM </w:t>
      </w:r>
      <w:r w:rsidRPr="005934B3">
        <w:rPr>
          <w:b/>
          <w:sz w:val="24"/>
          <w:szCs w:val="24"/>
        </w:rPr>
        <w:t xml:space="preserve">, WILL </w:t>
      </w:r>
      <w:r w:rsidR="005934B3" w:rsidRPr="005934B3">
        <w:rPr>
          <w:b/>
          <w:sz w:val="24"/>
          <w:szCs w:val="24"/>
        </w:rPr>
        <w:t>BE A</w:t>
      </w:r>
      <w:r w:rsidRPr="005934B3">
        <w:rPr>
          <w:b/>
          <w:sz w:val="24"/>
          <w:szCs w:val="24"/>
        </w:rPr>
        <w:t xml:space="preserve"> FAILURE TO COMPLY </w:t>
      </w:r>
      <w:r w:rsidRPr="002448CB">
        <w:rPr>
          <w:sz w:val="24"/>
          <w:szCs w:val="24"/>
        </w:rPr>
        <w:t>and you may be found in</w:t>
      </w:r>
      <w:r>
        <w:rPr>
          <w:sz w:val="24"/>
          <w:szCs w:val="24"/>
        </w:rPr>
        <w:t xml:space="preserve"> Contempt of Court, which has up to a $5</w:t>
      </w:r>
      <w:r w:rsidRPr="002448CB">
        <w:rPr>
          <w:sz w:val="24"/>
          <w:szCs w:val="24"/>
        </w:rPr>
        <w:t>00.00 fine</w:t>
      </w:r>
      <w:r>
        <w:rPr>
          <w:sz w:val="24"/>
          <w:szCs w:val="24"/>
        </w:rPr>
        <w:t>, loss of your driver’s license and/or could include jail time.</w:t>
      </w:r>
      <w:r w:rsidRPr="002448CB">
        <w:rPr>
          <w:sz w:val="24"/>
          <w:szCs w:val="24"/>
        </w:rPr>
        <w:t xml:space="preserve"> </w:t>
      </w:r>
    </w:p>
    <w:p w14:paraId="30B16D81" w14:textId="074930CE" w:rsidR="00102F53" w:rsidRDefault="00102F53" w:rsidP="00B66F78">
      <w:pPr>
        <w:rPr>
          <w:sz w:val="24"/>
          <w:szCs w:val="24"/>
        </w:rPr>
      </w:pPr>
      <w:r>
        <w:rPr>
          <w:sz w:val="24"/>
          <w:szCs w:val="24"/>
        </w:rPr>
        <w:t>Once you have initialed every statement and signed and dated this document, you need to email or fax this document back to the Court as well as mailing this document original back to the Court Office. You cannot be seen by video until you get the original back to the Court.</w:t>
      </w:r>
    </w:p>
    <w:p w14:paraId="0C90371A" w14:textId="23C73DAD" w:rsidR="005934B3" w:rsidRPr="005934B3" w:rsidRDefault="005934B3" w:rsidP="005934B3">
      <w:pPr>
        <w:spacing w:after="0"/>
        <w:rPr>
          <w:sz w:val="20"/>
          <w:szCs w:val="20"/>
        </w:rPr>
      </w:pPr>
      <w:r w:rsidRPr="005934B3">
        <w:rPr>
          <w:sz w:val="20"/>
          <w:szCs w:val="20"/>
        </w:rPr>
        <w:t>Money Orders/Cashier Checks may be sent to:</w:t>
      </w:r>
    </w:p>
    <w:p w14:paraId="139E9C17" w14:textId="77777777" w:rsidR="005934B3" w:rsidRDefault="005934B3" w:rsidP="005934B3">
      <w:pPr>
        <w:spacing w:after="0"/>
        <w:rPr>
          <w:sz w:val="20"/>
          <w:szCs w:val="20"/>
        </w:rPr>
      </w:pPr>
      <w:r w:rsidRPr="005934B3">
        <w:rPr>
          <w:sz w:val="20"/>
          <w:szCs w:val="20"/>
        </w:rPr>
        <w:t>Carter County Justice Court</w:t>
      </w:r>
    </w:p>
    <w:p w14:paraId="46D6E84F" w14:textId="2AC2DBF4" w:rsidR="005934B3" w:rsidRPr="005934B3" w:rsidRDefault="00000F55" w:rsidP="005934B3">
      <w:pPr>
        <w:spacing w:after="0"/>
        <w:rPr>
          <w:sz w:val="20"/>
          <w:szCs w:val="20"/>
        </w:rPr>
      </w:pPr>
      <w:r>
        <w:rPr>
          <w:sz w:val="20"/>
          <w:szCs w:val="20"/>
        </w:rPr>
        <w:t>2</w:t>
      </w:r>
      <w:r w:rsidR="005934B3">
        <w:rPr>
          <w:sz w:val="20"/>
          <w:szCs w:val="20"/>
        </w:rPr>
        <w:t>14 Park St.</w:t>
      </w:r>
    </w:p>
    <w:p w14:paraId="3D9B0341" w14:textId="41A52D56" w:rsidR="005934B3" w:rsidRDefault="005934B3" w:rsidP="005934B3">
      <w:pPr>
        <w:spacing w:after="0"/>
        <w:rPr>
          <w:sz w:val="20"/>
          <w:szCs w:val="20"/>
        </w:rPr>
      </w:pPr>
      <w:r w:rsidRPr="005934B3">
        <w:rPr>
          <w:sz w:val="20"/>
          <w:szCs w:val="20"/>
        </w:rPr>
        <w:t>P.O. Box 72, Ekalaka, MT 59324</w:t>
      </w:r>
    </w:p>
    <w:p w14:paraId="78C90C56" w14:textId="1A4CEAB2" w:rsidR="008B6737" w:rsidRPr="005934B3" w:rsidRDefault="008B6737" w:rsidP="005934B3">
      <w:pPr>
        <w:spacing w:after="0"/>
        <w:rPr>
          <w:sz w:val="20"/>
          <w:szCs w:val="20"/>
        </w:rPr>
      </w:pPr>
      <w:r>
        <w:rPr>
          <w:sz w:val="20"/>
          <w:szCs w:val="20"/>
        </w:rPr>
        <w:t>Email: Kamely.harkins@mt.gov</w:t>
      </w:r>
    </w:p>
    <w:p w14:paraId="7ED8A54F" w14:textId="7F02748B" w:rsidR="005934B3" w:rsidRPr="005934B3" w:rsidRDefault="005934B3" w:rsidP="005934B3">
      <w:pPr>
        <w:spacing w:after="0"/>
        <w:rPr>
          <w:sz w:val="20"/>
          <w:szCs w:val="20"/>
        </w:rPr>
      </w:pPr>
      <w:r w:rsidRPr="005934B3">
        <w:rPr>
          <w:sz w:val="20"/>
          <w:szCs w:val="20"/>
        </w:rPr>
        <w:t>Phone: 406-775-8754          Fax: 406-775-87</w:t>
      </w:r>
      <w:r w:rsidR="00102F53">
        <w:rPr>
          <w:sz w:val="20"/>
          <w:szCs w:val="20"/>
        </w:rPr>
        <w:t>55</w:t>
      </w:r>
    </w:p>
    <w:p w14:paraId="584AB997" w14:textId="77777777" w:rsidR="00B66F78" w:rsidRPr="005934B3" w:rsidRDefault="005934B3" w:rsidP="005934B3">
      <w:pPr>
        <w:spacing w:after="0"/>
        <w:rPr>
          <w:sz w:val="20"/>
          <w:szCs w:val="20"/>
        </w:rPr>
      </w:pPr>
      <w:r w:rsidRPr="005934B3">
        <w:rPr>
          <w:sz w:val="20"/>
          <w:szCs w:val="20"/>
        </w:rPr>
        <w:t>Online Payments may be made at: citepayusa.com/payments</w:t>
      </w:r>
    </w:p>
    <w:sectPr w:rsidR="00B66F78" w:rsidRPr="005934B3" w:rsidSect="006C6A43">
      <w:headerReference w:type="even" r:id="rId8"/>
      <w:headerReference w:type="default" r:id="rId9"/>
      <w:footerReference w:type="even" r:id="rId10"/>
      <w:footerReference w:type="default" r:id="rId11"/>
      <w:headerReference w:type="first" r:id="rId12"/>
      <w:footerReference w:type="first" r:id="rId13"/>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023D" w14:textId="77777777" w:rsidR="00514E82" w:rsidRDefault="00514E82" w:rsidP="00217095">
      <w:pPr>
        <w:spacing w:after="0" w:line="240" w:lineRule="auto"/>
      </w:pPr>
      <w:r>
        <w:separator/>
      </w:r>
    </w:p>
  </w:endnote>
  <w:endnote w:type="continuationSeparator" w:id="0">
    <w:p w14:paraId="6B85991E" w14:textId="77777777" w:rsidR="00514E82" w:rsidRDefault="00514E82" w:rsidP="0021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7E2F" w14:textId="77777777" w:rsidR="00217095" w:rsidRDefault="0021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065830"/>
      <w:docPartObj>
        <w:docPartGallery w:val="Page Numbers (Bottom of Page)"/>
        <w:docPartUnique/>
      </w:docPartObj>
    </w:sdtPr>
    <w:sdtEndPr/>
    <w:sdtContent>
      <w:sdt>
        <w:sdtPr>
          <w:id w:val="1728636285"/>
          <w:docPartObj>
            <w:docPartGallery w:val="Page Numbers (Top of Page)"/>
            <w:docPartUnique/>
          </w:docPartObj>
        </w:sdtPr>
        <w:sdtEndPr/>
        <w:sdtContent>
          <w:p w14:paraId="44739420" w14:textId="77777777" w:rsidR="00217095" w:rsidRDefault="002170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34B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34B3">
              <w:rPr>
                <w:b/>
                <w:bCs/>
                <w:noProof/>
              </w:rPr>
              <w:t>2</w:t>
            </w:r>
            <w:r>
              <w:rPr>
                <w:b/>
                <w:bCs/>
                <w:sz w:val="24"/>
                <w:szCs w:val="24"/>
              </w:rPr>
              <w:fldChar w:fldCharType="end"/>
            </w:r>
          </w:p>
        </w:sdtContent>
      </w:sdt>
    </w:sdtContent>
  </w:sdt>
  <w:p w14:paraId="210672C2" w14:textId="77777777" w:rsidR="00217095" w:rsidRDefault="00217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9B9A" w14:textId="77777777" w:rsidR="00217095" w:rsidRDefault="0021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0117" w14:textId="77777777" w:rsidR="00514E82" w:rsidRDefault="00514E82" w:rsidP="00217095">
      <w:pPr>
        <w:spacing w:after="0" w:line="240" w:lineRule="auto"/>
      </w:pPr>
      <w:r>
        <w:separator/>
      </w:r>
    </w:p>
  </w:footnote>
  <w:footnote w:type="continuationSeparator" w:id="0">
    <w:p w14:paraId="655796A9" w14:textId="77777777" w:rsidR="00514E82" w:rsidRDefault="00514E82" w:rsidP="0021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D9DE" w14:textId="77777777" w:rsidR="00217095" w:rsidRDefault="0021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440C" w14:textId="77777777" w:rsidR="00217095" w:rsidRDefault="00217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80BF" w14:textId="77777777" w:rsidR="00217095" w:rsidRDefault="0021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5E1"/>
    <w:multiLevelType w:val="hybridMultilevel"/>
    <w:tmpl w:val="185E2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5155E"/>
    <w:multiLevelType w:val="hybridMultilevel"/>
    <w:tmpl w:val="42B482DC"/>
    <w:lvl w:ilvl="0" w:tplc="522A91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0D"/>
    <w:rsid w:val="00000F55"/>
    <w:rsid w:val="0000407E"/>
    <w:rsid w:val="000149A2"/>
    <w:rsid w:val="00102F53"/>
    <w:rsid w:val="00217095"/>
    <w:rsid w:val="002448CB"/>
    <w:rsid w:val="002F59AA"/>
    <w:rsid w:val="00417788"/>
    <w:rsid w:val="00477B1C"/>
    <w:rsid w:val="00514E82"/>
    <w:rsid w:val="00584076"/>
    <w:rsid w:val="005934B3"/>
    <w:rsid w:val="005F58BB"/>
    <w:rsid w:val="0065524A"/>
    <w:rsid w:val="006C6A43"/>
    <w:rsid w:val="0070420D"/>
    <w:rsid w:val="00782FBB"/>
    <w:rsid w:val="007F788E"/>
    <w:rsid w:val="00844F81"/>
    <w:rsid w:val="0089578D"/>
    <w:rsid w:val="008B6737"/>
    <w:rsid w:val="00A850B9"/>
    <w:rsid w:val="00B406CF"/>
    <w:rsid w:val="00B66F78"/>
    <w:rsid w:val="00C868DA"/>
    <w:rsid w:val="00C86A33"/>
    <w:rsid w:val="00D20AAF"/>
    <w:rsid w:val="00DD2A5A"/>
    <w:rsid w:val="00E16ADE"/>
    <w:rsid w:val="00E7109B"/>
    <w:rsid w:val="00E742BD"/>
    <w:rsid w:val="00E7655F"/>
    <w:rsid w:val="00E82B4B"/>
    <w:rsid w:val="00EC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A2FA"/>
  <w15:chartTrackingRefBased/>
  <w15:docId w15:val="{CAD47B38-712B-489A-B231-4D09BCD6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0D"/>
    <w:pPr>
      <w:ind w:left="720"/>
      <w:contextualSpacing/>
    </w:pPr>
  </w:style>
  <w:style w:type="paragraph" w:styleId="BalloonText">
    <w:name w:val="Balloon Text"/>
    <w:basedOn w:val="Normal"/>
    <w:link w:val="BalloonTextChar"/>
    <w:uiPriority w:val="99"/>
    <w:semiHidden/>
    <w:unhideWhenUsed/>
    <w:rsid w:val="00B40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6CF"/>
    <w:rPr>
      <w:rFonts w:ascii="Segoe UI" w:hAnsi="Segoe UI" w:cs="Segoe UI"/>
      <w:sz w:val="18"/>
      <w:szCs w:val="18"/>
    </w:rPr>
  </w:style>
  <w:style w:type="paragraph" w:styleId="Header">
    <w:name w:val="header"/>
    <w:basedOn w:val="Normal"/>
    <w:link w:val="HeaderChar"/>
    <w:uiPriority w:val="99"/>
    <w:unhideWhenUsed/>
    <w:rsid w:val="00217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095"/>
  </w:style>
  <w:style w:type="paragraph" w:styleId="Footer">
    <w:name w:val="footer"/>
    <w:basedOn w:val="Normal"/>
    <w:link w:val="FooterChar"/>
    <w:uiPriority w:val="99"/>
    <w:unhideWhenUsed/>
    <w:rsid w:val="00217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1968D-FFF0-4AA3-B6B5-14FA3574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Rosencranz, Kathleen</dc:creator>
  <cp:keywords/>
  <dc:description/>
  <cp:lastModifiedBy>Harkins, Kamely</cp:lastModifiedBy>
  <cp:revision>11</cp:revision>
  <cp:lastPrinted>2020-06-29T21:02:00Z</cp:lastPrinted>
  <dcterms:created xsi:type="dcterms:W3CDTF">2018-04-16T20:17:00Z</dcterms:created>
  <dcterms:modified xsi:type="dcterms:W3CDTF">2021-09-27T22:48:00Z</dcterms:modified>
</cp:coreProperties>
</file>